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1F1C" w:rsidRDefault="002D1F1C" w:rsidP="00E60D17">
      <w:pPr>
        <w:jc w:val="center"/>
        <w:rPr>
          <w:rFonts w:ascii="Verdana" w:hAnsi="Verdana"/>
          <w:sz w:val="21"/>
          <w:szCs w:val="21"/>
        </w:rPr>
      </w:pPr>
    </w:p>
    <w:p w:rsidR="00F32682" w:rsidRDefault="00F32682" w:rsidP="001136A8">
      <w:pPr>
        <w:jc w:val="center"/>
        <w:rPr>
          <w:noProof/>
        </w:rPr>
      </w:pPr>
    </w:p>
    <w:p w:rsidR="002D1F1C" w:rsidRDefault="00F32682" w:rsidP="001136A8">
      <w:pPr>
        <w:jc w:val="center"/>
        <w:rPr>
          <w:rFonts w:ascii="Verdana" w:hAnsi="Verdana"/>
          <w:sz w:val="21"/>
          <w:szCs w:val="21"/>
        </w:rPr>
      </w:pPr>
      <w:r>
        <w:rPr>
          <w:noProof/>
        </w:rPr>
        <w:drawing>
          <wp:inline distT="0" distB="0" distL="0" distR="0">
            <wp:extent cx="5838825" cy="1714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6A8" w:rsidRDefault="001136A8" w:rsidP="00680E01">
      <w:pPr>
        <w:jc w:val="center"/>
        <w:rPr>
          <w:rFonts w:ascii="Verdana" w:hAnsi="Verdana"/>
          <w:b/>
          <w:color w:val="000099"/>
          <w:sz w:val="36"/>
          <w:szCs w:val="36"/>
        </w:rPr>
      </w:pPr>
    </w:p>
    <w:p w:rsidR="00CF5E6A" w:rsidRPr="00F32682" w:rsidRDefault="00FE3E1E" w:rsidP="00680E01">
      <w:pPr>
        <w:jc w:val="center"/>
        <w:rPr>
          <w:rFonts w:ascii="Verdana" w:hAnsi="Verdana"/>
          <w:b/>
          <w:color w:val="C00000"/>
          <w:sz w:val="36"/>
          <w:szCs w:val="36"/>
        </w:rPr>
      </w:pPr>
      <w:r w:rsidRPr="00F32682">
        <w:rPr>
          <w:rFonts w:ascii="Verdana" w:hAnsi="Verdana"/>
          <w:b/>
          <w:color w:val="C00000"/>
          <w:sz w:val="36"/>
          <w:szCs w:val="36"/>
        </w:rPr>
        <w:t>NOW AVAILABLE:</w:t>
      </w:r>
    </w:p>
    <w:p w:rsidR="00FE3E1E" w:rsidRPr="00F32682" w:rsidRDefault="00FE3E1E" w:rsidP="00FE3E1E">
      <w:pPr>
        <w:jc w:val="center"/>
        <w:rPr>
          <w:rFonts w:ascii="Verdana" w:hAnsi="Verdana"/>
          <w:b/>
          <w:color w:val="C00000"/>
          <w:sz w:val="36"/>
          <w:szCs w:val="36"/>
        </w:rPr>
      </w:pPr>
      <w:r w:rsidRPr="00F32682">
        <w:rPr>
          <w:rFonts w:ascii="Verdana" w:hAnsi="Verdana"/>
          <w:b/>
          <w:color w:val="C00000"/>
          <w:sz w:val="36"/>
          <w:szCs w:val="36"/>
        </w:rPr>
        <w:t xml:space="preserve">Online </w:t>
      </w:r>
      <w:r w:rsidR="00734050" w:rsidRPr="00F32682">
        <w:rPr>
          <w:rFonts w:ascii="Verdana" w:hAnsi="Verdana"/>
          <w:b/>
          <w:color w:val="C00000"/>
          <w:sz w:val="36"/>
          <w:szCs w:val="36"/>
        </w:rPr>
        <w:t>Registration and Payment</w:t>
      </w:r>
    </w:p>
    <w:p w:rsidR="00734050" w:rsidRPr="00C44D85" w:rsidRDefault="00734050" w:rsidP="00FE3E1E">
      <w:pPr>
        <w:jc w:val="center"/>
      </w:pPr>
    </w:p>
    <w:p w:rsidR="00AE10F0" w:rsidRPr="00734050" w:rsidRDefault="003406A7" w:rsidP="00CF082A">
      <w:pPr>
        <w:jc w:val="both"/>
        <w:rPr>
          <w:rFonts w:ascii="Arial" w:hAnsi="Arial" w:cs="Arial"/>
        </w:rPr>
      </w:pPr>
      <w:r w:rsidRPr="00734050">
        <w:rPr>
          <w:rFonts w:ascii="Arial" w:hAnsi="Arial" w:cs="Arial"/>
        </w:rPr>
        <w:t xml:space="preserve">As a convenience to </w:t>
      </w:r>
      <w:r w:rsidR="003815EA">
        <w:rPr>
          <w:rFonts w:ascii="Arial" w:hAnsi="Arial" w:cs="Arial"/>
        </w:rPr>
        <w:t>customers</w:t>
      </w:r>
      <w:r w:rsidRPr="00734050">
        <w:rPr>
          <w:rFonts w:ascii="Arial" w:hAnsi="Arial" w:cs="Arial"/>
        </w:rPr>
        <w:t>,</w:t>
      </w:r>
      <w:r w:rsidR="007E3EC6" w:rsidRPr="00734050">
        <w:rPr>
          <w:rFonts w:ascii="Arial" w:hAnsi="Arial" w:cs="Arial"/>
        </w:rPr>
        <w:t xml:space="preserve"> </w:t>
      </w:r>
      <w:r w:rsidR="00DC514F" w:rsidRPr="00734050">
        <w:rPr>
          <w:rFonts w:ascii="Arial" w:hAnsi="Arial" w:cs="Arial"/>
        </w:rPr>
        <w:t xml:space="preserve">the </w:t>
      </w:r>
      <w:r w:rsidR="0091127F">
        <w:rPr>
          <w:rFonts w:ascii="Arial" w:hAnsi="Arial" w:cs="Arial"/>
        </w:rPr>
        <w:t>Cumberland Valley SD</w:t>
      </w:r>
      <w:r w:rsidR="001136A8" w:rsidRPr="00734050">
        <w:rPr>
          <w:rFonts w:ascii="Arial" w:hAnsi="Arial" w:cs="Arial"/>
        </w:rPr>
        <w:t xml:space="preserve"> now</w:t>
      </w:r>
      <w:r w:rsidR="00AE10F0" w:rsidRPr="00734050">
        <w:rPr>
          <w:rFonts w:ascii="Arial" w:hAnsi="Arial" w:cs="Arial"/>
        </w:rPr>
        <w:t xml:space="preserve"> </w:t>
      </w:r>
      <w:r w:rsidR="007D75C7" w:rsidRPr="00734050">
        <w:rPr>
          <w:rFonts w:ascii="Arial" w:hAnsi="Arial" w:cs="Arial"/>
        </w:rPr>
        <w:t>provides</w:t>
      </w:r>
      <w:r w:rsidR="00AE10F0" w:rsidRPr="00734050">
        <w:rPr>
          <w:rFonts w:ascii="Arial" w:hAnsi="Arial" w:cs="Arial"/>
        </w:rPr>
        <w:t xml:space="preserve"> </w:t>
      </w:r>
      <w:r w:rsidR="00FE3E1E" w:rsidRPr="00734050">
        <w:rPr>
          <w:rFonts w:ascii="Arial" w:hAnsi="Arial" w:cs="Arial"/>
        </w:rPr>
        <w:t>a</w:t>
      </w:r>
      <w:r w:rsidR="007D75C7" w:rsidRPr="00734050">
        <w:rPr>
          <w:rFonts w:ascii="Arial" w:hAnsi="Arial" w:cs="Arial"/>
        </w:rPr>
        <w:t xml:space="preserve">n </w:t>
      </w:r>
      <w:r w:rsidR="007D75C7" w:rsidRPr="00734050">
        <w:rPr>
          <w:rFonts w:ascii="Arial" w:hAnsi="Arial" w:cs="Arial"/>
          <w:b/>
        </w:rPr>
        <w:t>easy</w:t>
      </w:r>
      <w:r w:rsidR="007D75C7" w:rsidRPr="00734050">
        <w:rPr>
          <w:rFonts w:ascii="Arial" w:hAnsi="Arial" w:cs="Arial"/>
        </w:rPr>
        <w:t xml:space="preserve"> way to </w:t>
      </w:r>
      <w:r w:rsidR="00DC576F" w:rsidRPr="00734050">
        <w:rPr>
          <w:rFonts w:ascii="Arial" w:hAnsi="Arial" w:cs="Arial"/>
        </w:rPr>
        <w:t xml:space="preserve">register and </w:t>
      </w:r>
      <w:r w:rsidR="00CF082A" w:rsidRPr="00734050">
        <w:rPr>
          <w:rFonts w:ascii="Arial" w:hAnsi="Arial" w:cs="Arial"/>
        </w:rPr>
        <w:t xml:space="preserve">pay for </w:t>
      </w:r>
      <w:r w:rsidR="0091127F">
        <w:rPr>
          <w:rFonts w:ascii="Arial" w:hAnsi="Arial" w:cs="Arial"/>
        </w:rPr>
        <w:t>aquatics programs</w:t>
      </w:r>
      <w:r w:rsidR="002D0187" w:rsidRPr="00734050">
        <w:rPr>
          <w:rFonts w:ascii="Arial" w:hAnsi="Arial" w:cs="Arial"/>
        </w:rPr>
        <w:t>.</w:t>
      </w:r>
      <w:r w:rsidR="007D75C7" w:rsidRPr="00734050">
        <w:rPr>
          <w:rFonts w:ascii="Arial" w:hAnsi="Arial" w:cs="Arial"/>
        </w:rPr>
        <w:t xml:space="preserve"> </w:t>
      </w:r>
      <w:r w:rsidR="003815EA">
        <w:rPr>
          <w:rFonts w:ascii="Arial" w:hAnsi="Arial" w:cs="Arial"/>
        </w:rPr>
        <w:t>Customers</w:t>
      </w:r>
      <w:r w:rsidR="00A6212E">
        <w:rPr>
          <w:rFonts w:ascii="Arial" w:hAnsi="Arial" w:cs="Arial"/>
        </w:rPr>
        <w:t xml:space="preserve"> </w:t>
      </w:r>
      <w:r w:rsidR="001136A8" w:rsidRPr="00734050">
        <w:rPr>
          <w:rFonts w:ascii="Arial" w:hAnsi="Arial" w:cs="Arial"/>
        </w:rPr>
        <w:t xml:space="preserve">may pay with Discover, VISA, or MasterCard credit or debit cards for these items. </w:t>
      </w:r>
      <w:r w:rsidR="00FE3E1E" w:rsidRPr="00734050">
        <w:rPr>
          <w:rFonts w:ascii="Arial" w:hAnsi="Arial" w:cs="Arial"/>
        </w:rPr>
        <w:t xml:space="preserve">Our Web Store accepts payments over the internet 24/7. By contracting with </w:t>
      </w:r>
      <w:proofErr w:type="spellStart"/>
      <w:r w:rsidR="00FE3E1E" w:rsidRPr="00734050">
        <w:rPr>
          <w:rFonts w:ascii="Arial" w:hAnsi="Arial" w:cs="Arial"/>
        </w:rPr>
        <w:t>RevTrak</w:t>
      </w:r>
      <w:proofErr w:type="spellEnd"/>
      <w:r w:rsidR="00FE3E1E" w:rsidRPr="00734050">
        <w:rPr>
          <w:rFonts w:ascii="Arial" w:hAnsi="Arial" w:cs="Arial"/>
        </w:rPr>
        <w:t>, a national credit card payment processor, we provide you a secure site for making payments.</w:t>
      </w:r>
    </w:p>
    <w:p w:rsidR="00FE3E1E" w:rsidRPr="00734050" w:rsidRDefault="00FE3E1E" w:rsidP="00CF082A">
      <w:pPr>
        <w:jc w:val="both"/>
        <w:rPr>
          <w:rFonts w:ascii="Arial" w:hAnsi="Arial" w:cs="Arial"/>
          <w:sz w:val="20"/>
          <w:szCs w:val="20"/>
        </w:rPr>
      </w:pPr>
      <w:r w:rsidRPr="00734050">
        <w:rPr>
          <w:rFonts w:ascii="Arial" w:hAnsi="Arial" w:cs="Arial"/>
        </w:rPr>
        <w:t xml:space="preserve">  </w:t>
      </w:r>
    </w:p>
    <w:p w:rsidR="00D82640" w:rsidRPr="00D82640" w:rsidRDefault="00D82640" w:rsidP="00CF082A">
      <w:pPr>
        <w:jc w:val="both"/>
        <w:rPr>
          <w:sz w:val="20"/>
          <w:szCs w:val="20"/>
        </w:rPr>
      </w:pPr>
    </w:p>
    <w:p w:rsidR="00D82640" w:rsidRPr="00F32682" w:rsidRDefault="00D82640" w:rsidP="00A6212E">
      <w:pPr>
        <w:ind w:firstLine="720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F32682">
        <w:rPr>
          <w:rFonts w:ascii="Arial" w:hAnsi="Arial" w:cs="Arial"/>
          <w:b/>
          <w:color w:val="C00000"/>
          <w:sz w:val="32"/>
          <w:szCs w:val="32"/>
        </w:rPr>
        <w:t>Pay the following fees online:</w:t>
      </w:r>
    </w:p>
    <w:p w:rsidR="00D82640" w:rsidRDefault="0057052C" w:rsidP="00D82640">
      <w:pPr>
        <w:pStyle w:val="ListParagraph"/>
        <w:numPr>
          <w:ilvl w:val="0"/>
          <w:numId w:val="11"/>
        </w:numPr>
        <w:ind w:left="41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Baby Eagles (Summer Sessions)</w:t>
      </w:r>
    </w:p>
    <w:p w:rsidR="0057052C" w:rsidRPr="00734050" w:rsidRDefault="0057052C" w:rsidP="00D82640">
      <w:pPr>
        <w:pStyle w:val="ListParagraph"/>
        <w:numPr>
          <w:ilvl w:val="0"/>
          <w:numId w:val="11"/>
        </w:numPr>
        <w:ind w:left="41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Swim School (Summer Sessions)</w:t>
      </w:r>
      <w:bookmarkStart w:id="0" w:name="_GoBack"/>
      <w:bookmarkEnd w:id="0"/>
    </w:p>
    <w:p w:rsidR="00FE3E1E" w:rsidRPr="00D82640" w:rsidRDefault="00FE3E1E" w:rsidP="00AE10F0">
      <w:pPr>
        <w:jc w:val="center"/>
        <w:rPr>
          <w:sz w:val="20"/>
          <w:szCs w:val="20"/>
        </w:rPr>
      </w:pPr>
    </w:p>
    <w:p w:rsidR="00FE3E1E" w:rsidRPr="00734050" w:rsidRDefault="00FE3E1E" w:rsidP="00AE10F0">
      <w:pPr>
        <w:jc w:val="center"/>
        <w:rPr>
          <w:rFonts w:ascii="Arial" w:hAnsi="Arial" w:cs="Arial"/>
          <w:sz w:val="20"/>
          <w:szCs w:val="20"/>
        </w:rPr>
      </w:pPr>
    </w:p>
    <w:p w:rsidR="00AE10F0" w:rsidRPr="00734050" w:rsidRDefault="003815EA" w:rsidP="00FE3E1E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Customers</w:t>
      </w:r>
      <w:r w:rsidR="00A6212E">
        <w:rPr>
          <w:rFonts w:ascii="Arial" w:hAnsi="Arial" w:cs="Arial"/>
        </w:rPr>
        <w:t xml:space="preserve"> can</w:t>
      </w:r>
      <w:r w:rsidR="00AB6D08" w:rsidRPr="00734050">
        <w:rPr>
          <w:rFonts w:ascii="Arial" w:hAnsi="Arial" w:cs="Arial"/>
        </w:rPr>
        <w:t xml:space="preserve"> register and make payments </w:t>
      </w:r>
      <w:r w:rsidR="00FE3E1E" w:rsidRPr="00734050">
        <w:rPr>
          <w:rFonts w:ascii="Arial" w:hAnsi="Arial" w:cs="Arial"/>
        </w:rPr>
        <w:t xml:space="preserve">online while on their home or work computer, any time of the day. It only takes a few minutes to make a payment using a Discover, VISA, or MasterCard credit or debit card. The convenience of paying online is further enhanced when </w:t>
      </w:r>
      <w:r>
        <w:rPr>
          <w:rFonts w:ascii="Arial" w:hAnsi="Arial" w:cs="Arial"/>
        </w:rPr>
        <w:t>customers</w:t>
      </w:r>
      <w:r w:rsidR="00AB6D08" w:rsidRPr="00734050">
        <w:rPr>
          <w:rFonts w:ascii="Arial" w:hAnsi="Arial" w:cs="Arial"/>
        </w:rPr>
        <w:t xml:space="preserve"> </w:t>
      </w:r>
      <w:r w:rsidR="00FE3E1E" w:rsidRPr="00734050">
        <w:rPr>
          <w:rFonts w:ascii="Arial" w:hAnsi="Arial" w:cs="Arial"/>
        </w:rPr>
        <w:t xml:space="preserve">access </w:t>
      </w:r>
      <w:proofErr w:type="gramStart"/>
      <w:r w:rsidR="00FE3E1E" w:rsidRPr="00734050">
        <w:rPr>
          <w:rFonts w:ascii="Arial" w:hAnsi="Arial" w:cs="Arial"/>
        </w:rPr>
        <w:t>the</w:t>
      </w:r>
      <w:proofErr w:type="gramEnd"/>
      <w:r w:rsidR="00FE3E1E" w:rsidRPr="00734050">
        <w:rPr>
          <w:rFonts w:ascii="Arial" w:hAnsi="Arial" w:cs="Arial"/>
        </w:rPr>
        <w:t xml:space="preserve"> store and see a familiar shopping cart (just like shopping online).</w:t>
      </w:r>
    </w:p>
    <w:p w:rsidR="00D55597" w:rsidRPr="00734050" w:rsidRDefault="00FC5C87" w:rsidP="005A3DA2">
      <w:pPr>
        <w:jc w:val="center"/>
        <w:rPr>
          <w:rFonts w:ascii="Arial" w:hAnsi="Arial" w:cs="Arial"/>
          <w:b/>
        </w:rPr>
      </w:pPr>
      <w:r w:rsidRPr="00734050">
        <w:rPr>
          <w:rFonts w:ascii="Arial" w:hAnsi="Arial" w:cs="Arial"/>
        </w:rPr>
        <w:t xml:space="preserve">  </w:t>
      </w:r>
    </w:p>
    <w:p w:rsidR="002610A1" w:rsidRPr="00734050" w:rsidRDefault="005A3DA2" w:rsidP="005A3DA2">
      <w:pPr>
        <w:tabs>
          <w:tab w:val="left" w:pos="4635"/>
        </w:tabs>
        <w:rPr>
          <w:rFonts w:ascii="Arial" w:hAnsi="Arial" w:cs="Arial"/>
          <w:sz w:val="20"/>
          <w:szCs w:val="20"/>
        </w:rPr>
      </w:pPr>
      <w:r w:rsidRPr="00734050">
        <w:rPr>
          <w:rFonts w:ascii="Arial" w:hAnsi="Arial" w:cs="Arial"/>
          <w:sz w:val="20"/>
          <w:szCs w:val="20"/>
        </w:rPr>
        <w:tab/>
      </w:r>
    </w:p>
    <w:p w:rsidR="00F1558F" w:rsidRPr="00F32682" w:rsidRDefault="007F5B18" w:rsidP="00F5465D">
      <w:pPr>
        <w:jc w:val="center"/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F32682">
        <w:rPr>
          <w:rFonts w:ascii="Arial" w:hAnsi="Arial" w:cs="Arial"/>
          <w:b/>
          <w:color w:val="C00000"/>
          <w:sz w:val="28"/>
          <w:szCs w:val="28"/>
          <w:u w:val="single"/>
        </w:rPr>
        <w:t>T</w:t>
      </w:r>
      <w:r w:rsidR="00F1558F" w:rsidRPr="00F32682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o </w:t>
      </w:r>
      <w:r w:rsidR="009035D4" w:rsidRPr="00F32682">
        <w:rPr>
          <w:rFonts w:ascii="Arial" w:hAnsi="Arial" w:cs="Arial"/>
          <w:b/>
          <w:color w:val="C00000"/>
          <w:sz w:val="28"/>
          <w:szCs w:val="28"/>
          <w:u w:val="single"/>
        </w:rPr>
        <w:t>make an online payment follow these simple steps:</w:t>
      </w:r>
    </w:p>
    <w:p w:rsidR="00AE10F0" w:rsidRPr="00734050" w:rsidRDefault="00AE10F0" w:rsidP="00AE10F0">
      <w:pPr>
        <w:ind w:left="360"/>
        <w:rPr>
          <w:rFonts w:ascii="Arial" w:hAnsi="Arial" w:cs="Arial"/>
        </w:rPr>
      </w:pPr>
    </w:p>
    <w:p w:rsidR="009035D4" w:rsidRPr="00734050" w:rsidRDefault="009035D4" w:rsidP="00AE104A">
      <w:pPr>
        <w:numPr>
          <w:ilvl w:val="0"/>
          <w:numId w:val="1"/>
        </w:numPr>
        <w:tabs>
          <w:tab w:val="clear" w:pos="2880"/>
          <w:tab w:val="num" w:pos="2160"/>
        </w:tabs>
        <w:ind w:left="2160"/>
        <w:rPr>
          <w:rFonts w:ascii="Arial" w:hAnsi="Arial" w:cs="Arial"/>
        </w:rPr>
      </w:pPr>
      <w:r w:rsidRPr="00734050">
        <w:rPr>
          <w:rFonts w:ascii="Arial" w:hAnsi="Arial" w:cs="Arial"/>
        </w:rPr>
        <w:t xml:space="preserve">Visit our Web Store at </w:t>
      </w:r>
      <w:r w:rsidRPr="00734050">
        <w:rPr>
          <w:rFonts w:ascii="Arial" w:hAnsi="Arial" w:cs="Arial"/>
          <w:b/>
          <w:sz w:val="28"/>
          <w:szCs w:val="28"/>
        </w:rPr>
        <w:t>http://</w:t>
      </w:r>
      <w:r w:rsidR="0091127F">
        <w:rPr>
          <w:rFonts w:ascii="Arial" w:hAnsi="Arial" w:cs="Arial"/>
          <w:b/>
          <w:sz w:val="28"/>
          <w:szCs w:val="28"/>
        </w:rPr>
        <w:t>cumberland</w:t>
      </w:r>
      <w:r w:rsidR="00A6212E">
        <w:rPr>
          <w:rFonts w:ascii="Arial" w:hAnsi="Arial" w:cs="Arial"/>
          <w:b/>
          <w:sz w:val="28"/>
          <w:szCs w:val="28"/>
        </w:rPr>
        <w:t>.revtrak.net</w:t>
      </w:r>
    </w:p>
    <w:p w:rsidR="009035D4" w:rsidRPr="00734050" w:rsidRDefault="009035D4" w:rsidP="00AE104A">
      <w:pPr>
        <w:numPr>
          <w:ilvl w:val="0"/>
          <w:numId w:val="1"/>
        </w:numPr>
        <w:tabs>
          <w:tab w:val="clear" w:pos="2880"/>
          <w:tab w:val="num" w:pos="2160"/>
        </w:tabs>
        <w:ind w:left="2160"/>
        <w:rPr>
          <w:rFonts w:ascii="Arial" w:hAnsi="Arial" w:cs="Arial"/>
        </w:rPr>
      </w:pPr>
      <w:r w:rsidRPr="00734050">
        <w:rPr>
          <w:rFonts w:ascii="Arial" w:hAnsi="Arial" w:cs="Arial"/>
        </w:rPr>
        <w:t xml:space="preserve">Click on the </w:t>
      </w:r>
      <w:r w:rsidR="0091127F">
        <w:rPr>
          <w:rFonts w:ascii="Arial" w:hAnsi="Arial" w:cs="Arial"/>
        </w:rPr>
        <w:t>Aquatics Button</w:t>
      </w:r>
    </w:p>
    <w:p w:rsidR="00564442" w:rsidRPr="005A3A4B" w:rsidRDefault="009035D4" w:rsidP="005A3A4B">
      <w:pPr>
        <w:numPr>
          <w:ilvl w:val="0"/>
          <w:numId w:val="1"/>
        </w:numPr>
        <w:tabs>
          <w:tab w:val="clear" w:pos="2880"/>
          <w:tab w:val="num" w:pos="2160"/>
        </w:tabs>
        <w:ind w:left="2160"/>
        <w:rPr>
          <w:rFonts w:ascii="Arial" w:hAnsi="Arial" w:cs="Arial"/>
        </w:rPr>
      </w:pPr>
      <w:r w:rsidRPr="00734050">
        <w:rPr>
          <w:rFonts w:ascii="Arial" w:hAnsi="Arial" w:cs="Arial"/>
        </w:rPr>
        <w:t xml:space="preserve">Make payment using a </w:t>
      </w:r>
      <w:r w:rsidRPr="00734050">
        <w:rPr>
          <w:rFonts w:ascii="Arial" w:hAnsi="Arial" w:cs="Arial"/>
          <w:b/>
        </w:rPr>
        <w:t>Discover, VISA, or MasterCard debit or credit card</w:t>
      </w:r>
    </w:p>
    <w:p w:rsidR="00DA7AA5" w:rsidRPr="00F32682" w:rsidRDefault="00DA7AA5" w:rsidP="005A3A4B">
      <w:pPr>
        <w:pStyle w:val="Heading5"/>
        <w:jc w:val="center"/>
        <w:rPr>
          <w:rFonts w:ascii="Arial" w:hAnsi="Arial" w:cs="Arial"/>
          <w:color w:val="C00000"/>
          <w:sz w:val="28"/>
          <w:szCs w:val="28"/>
        </w:rPr>
      </w:pPr>
      <w:r w:rsidRPr="00F32682">
        <w:rPr>
          <w:rFonts w:ascii="Arial" w:hAnsi="Arial" w:cs="Arial"/>
          <w:color w:val="C00000"/>
          <w:sz w:val="28"/>
          <w:szCs w:val="28"/>
        </w:rPr>
        <w:t>P</w:t>
      </w:r>
      <w:r w:rsidR="00620D0F" w:rsidRPr="00F32682">
        <w:rPr>
          <w:rFonts w:ascii="Arial" w:hAnsi="Arial" w:cs="Arial"/>
          <w:color w:val="C00000"/>
          <w:sz w:val="28"/>
          <w:szCs w:val="28"/>
        </w:rPr>
        <w:t>lease</w:t>
      </w:r>
      <w:r w:rsidRPr="00F32682">
        <w:rPr>
          <w:rFonts w:ascii="Arial" w:hAnsi="Arial" w:cs="Arial"/>
          <w:color w:val="C00000"/>
          <w:sz w:val="28"/>
          <w:szCs w:val="28"/>
        </w:rPr>
        <w:t xml:space="preserve"> </w:t>
      </w:r>
      <w:r w:rsidR="00564442" w:rsidRPr="00F32682">
        <w:rPr>
          <w:rFonts w:ascii="Arial" w:hAnsi="Arial" w:cs="Arial"/>
          <w:color w:val="C00000"/>
          <w:sz w:val="28"/>
          <w:szCs w:val="28"/>
        </w:rPr>
        <w:t>v</w:t>
      </w:r>
      <w:r w:rsidR="00620D0F" w:rsidRPr="00F32682">
        <w:rPr>
          <w:rFonts w:ascii="Arial" w:hAnsi="Arial" w:cs="Arial"/>
          <w:color w:val="C00000"/>
          <w:sz w:val="28"/>
          <w:szCs w:val="28"/>
        </w:rPr>
        <w:t xml:space="preserve">isit </w:t>
      </w:r>
      <w:r w:rsidR="005A3DA2" w:rsidRPr="00F32682">
        <w:rPr>
          <w:rFonts w:ascii="Arial" w:hAnsi="Arial" w:cs="Arial"/>
          <w:color w:val="C00000"/>
          <w:sz w:val="28"/>
          <w:szCs w:val="28"/>
        </w:rPr>
        <w:t xml:space="preserve">the </w:t>
      </w:r>
      <w:r w:rsidR="0091127F">
        <w:rPr>
          <w:rFonts w:ascii="Arial" w:hAnsi="Arial" w:cs="Arial"/>
          <w:color w:val="C00000"/>
          <w:sz w:val="28"/>
          <w:szCs w:val="28"/>
        </w:rPr>
        <w:t xml:space="preserve">Cumberland Valley SD </w:t>
      </w:r>
      <w:r w:rsidR="00F91114" w:rsidRPr="00F32682">
        <w:rPr>
          <w:rFonts w:ascii="Arial" w:hAnsi="Arial" w:cs="Arial"/>
          <w:color w:val="C00000"/>
          <w:sz w:val="28"/>
          <w:szCs w:val="28"/>
        </w:rPr>
        <w:t>website</w:t>
      </w:r>
      <w:r w:rsidR="005A3DA2" w:rsidRPr="00F32682">
        <w:rPr>
          <w:rFonts w:ascii="Arial" w:hAnsi="Arial" w:cs="Arial"/>
          <w:color w:val="C00000"/>
          <w:sz w:val="28"/>
          <w:szCs w:val="28"/>
        </w:rPr>
        <w:t xml:space="preserve"> for future updates</w:t>
      </w:r>
      <w:r w:rsidR="009035D4" w:rsidRPr="00F32682">
        <w:rPr>
          <w:rFonts w:ascii="Arial" w:hAnsi="Arial" w:cs="Arial"/>
          <w:color w:val="C00000"/>
          <w:sz w:val="28"/>
          <w:szCs w:val="28"/>
        </w:rPr>
        <w:t>!</w:t>
      </w:r>
    </w:p>
    <w:p w:rsidR="00EB43AB" w:rsidRPr="00734050" w:rsidRDefault="0091127F" w:rsidP="009D68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Cumberland Valley School District</w:t>
      </w:r>
    </w:p>
    <w:p w:rsidR="00957014" w:rsidRPr="00734050" w:rsidRDefault="0091127F" w:rsidP="009D68CD">
      <w:pPr>
        <w:tabs>
          <w:tab w:val="left" w:pos="463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6746 Carlisle Pike</w:t>
      </w:r>
    </w:p>
    <w:p w:rsidR="00924D5E" w:rsidRPr="00734050" w:rsidRDefault="0091127F" w:rsidP="009D68CD">
      <w:pPr>
        <w:tabs>
          <w:tab w:val="left" w:pos="463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Mechanicsburg, PA 17050</w:t>
      </w:r>
    </w:p>
    <w:p w:rsidR="00680E01" w:rsidRDefault="0091127F" w:rsidP="00AE5E13">
      <w:pPr>
        <w:jc w:val="center"/>
        <w:rPr>
          <w:color w:val="FF00FF"/>
          <w:sz w:val="20"/>
          <w:szCs w:val="20"/>
        </w:rPr>
      </w:pPr>
      <w:r w:rsidRPr="0091127F">
        <w:rPr>
          <w:rFonts w:ascii="Arial" w:hAnsi="Arial" w:cs="Arial"/>
          <w:b/>
          <w:noProof/>
          <w:color w:val="000000" w:themeColor="text1"/>
        </w:rPr>
        <w:t>http://www.cvschools.org/</w:t>
      </w:r>
    </w:p>
    <w:p w:rsidR="00957014" w:rsidRDefault="0091127F" w:rsidP="00AE5E13">
      <w:pPr>
        <w:jc w:val="center"/>
        <w:rPr>
          <w:color w:val="FF00FF"/>
          <w:sz w:val="20"/>
          <w:szCs w:val="20"/>
        </w:rPr>
      </w:pPr>
      <w:r w:rsidRPr="005A3A4B">
        <w:rPr>
          <w:b/>
          <w:noProof/>
          <w:color w:val="FF00FF"/>
          <w:sz w:val="20"/>
          <w:szCs w:val="20"/>
        </w:rPr>
        <w:drawing>
          <wp:anchor distT="0" distB="0" distL="114300" distR="114300" simplePos="0" relativeHeight="251675136" behindDoc="0" locked="0" layoutInCell="1" allowOverlap="1" wp14:anchorId="65FA6E21" wp14:editId="535FC93F">
            <wp:simplePos x="0" y="0"/>
            <wp:positionH relativeFrom="margin">
              <wp:posOffset>2626995</wp:posOffset>
            </wp:positionH>
            <wp:positionV relativeFrom="margin">
              <wp:posOffset>8215630</wp:posOffset>
            </wp:positionV>
            <wp:extent cx="1304925" cy="349250"/>
            <wp:effectExtent l="0" t="0" r="9525" b="0"/>
            <wp:wrapSquare wrapText="bothSides"/>
            <wp:docPr id="2" name="Picture 2" descr="revtra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vtrak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1114" w:rsidRDefault="00F91114" w:rsidP="00AE5E13">
      <w:pPr>
        <w:jc w:val="center"/>
        <w:rPr>
          <w:sz w:val="20"/>
          <w:szCs w:val="20"/>
        </w:rPr>
      </w:pPr>
    </w:p>
    <w:p w:rsidR="0091127F" w:rsidRDefault="0091127F" w:rsidP="00AE5E13">
      <w:pPr>
        <w:jc w:val="center"/>
        <w:rPr>
          <w:rFonts w:ascii="Arial" w:hAnsi="Arial" w:cs="Arial"/>
          <w:sz w:val="22"/>
          <w:szCs w:val="22"/>
        </w:rPr>
      </w:pPr>
    </w:p>
    <w:p w:rsidR="00680E01" w:rsidRPr="00734050" w:rsidRDefault="007D75C7" w:rsidP="00AE5E13">
      <w:pPr>
        <w:jc w:val="center"/>
        <w:rPr>
          <w:rFonts w:ascii="Arial" w:hAnsi="Arial" w:cs="Arial"/>
          <w:sz w:val="22"/>
          <w:szCs w:val="22"/>
        </w:rPr>
      </w:pPr>
      <w:r w:rsidRPr="00734050">
        <w:rPr>
          <w:rFonts w:ascii="Arial" w:hAnsi="Arial" w:cs="Arial"/>
          <w:sz w:val="22"/>
          <w:szCs w:val="22"/>
        </w:rPr>
        <w:t>See reverse side for</w:t>
      </w:r>
      <w:r w:rsidR="009035D4" w:rsidRPr="00734050">
        <w:rPr>
          <w:rFonts w:ascii="Arial" w:hAnsi="Arial" w:cs="Arial"/>
          <w:sz w:val="22"/>
          <w:szCs w:val="22"/>
        </w:rPr>
        <w:t xml:space="preserve"> detailed payment</w:t>
      </w:r>
      <w:r w:rsidRPr="00734050">
        <w:rPr>
          <w:rFonts w:ascii="Arial" w:hAnsi="Arial" w:cs="Arial"/>
          <w:sz w:val="22"/>
          <w:szCs w:val="22"/>
        </w:rPr>
        <w:t xml:space="preserve"> instructions.</w:t>
      </w:r>
    </w:p>
    <w:p w:rsidR="002B0CE2" w:rsidRDefault="002B0CE2" w:rsidP="00AE5E13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A6212E" w:rsidRDefault="00A6212E" w:rsidP="00AE5E13">
      <w:pPr>
        <w:jc w:val="center"/>
        <w:rPr>
          <w:rFonts w:ascii="Arial" w:hAnsi="Arial" w:cs="Arial"/>
          <w:b/>
          <w:color w:val="548DD4" w:themeColor="text2" w:themeTint="99"/>
          <w:sz w:val="32"/>
          <w:szCs w:val="32"/>
          <w:u w:val="single"/>
        </w:rPr>
      </w:pPr>
    </w:p>
    <w:p w:rsidR="00C5033C" w:rsidRPr="00FB1A69" w:rsidRDefault="007065D8" w:rsidP="0091127F">
      <w:pPr>
        <w:jc w:val="center"/>
        <w:rPr>
          <w:rFonts w:ascii="Arial" w:hAnsi="Arial" w:cs="Arial"/>
          <w:b/>
          <w:color w:val="548DD4" w:themeColor="text2" w:themeTint="99"/>
          <w:sz w:val="32"/>
          <w:szCs w:val="32"/>
          <w:u w:val="single"/>
        </w:rPr>
      </w:pPr>
      <w:r w:rsidRPr="0091127F">
        <w:rPr>
          <w:rFonts w:ascii="Arial" w:hAnsi="Arial" w:cs="Arial"/>
          <w:b/>
          <w:color w:val="C00000"/>
          <w:sz w:val="32"/>
          <w:szCs w:val="32"/>
          <w:u w:val="single"/>
        </w:rPr>
        <w:t>Instructions for Making a Payment</w:t>
      </w:r>
    </w:p>
    <w:p w:rsidR="00680E01" w:rsidRPr="00FB1A69" w:rsidRDefault="00680E01" w:rsidP="00AE5E13">
      <w:pPr>
        <w:jc w:val="center"/>
        <w:rPr>
          <w:rFonts w:asciiTheme="minorHAnsi" w:hAnsiTheme="minorHAnsi" w:cstheme="minorHAnsi"/>
          <w:color w:val="548DD4" w:themeColor="text2" w:themeTint="99"/>
          <w:sz w:val="20"/>
          <w:szCs w:val="20"/>
        </w:rPr>
      </w:pPr>
    </w:p>
    <w:p w:rsidR="00FB21AA" w:rsidRPr="00876B55" w:rsidRDefault="0040233F" w:rsidP="00876B55">
      <w:pPr>
        <w:numPr>
          <w:ilvl w:val="0"/>
          <w:numId w:val="3"/>
        </w:numPr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251696640" behindDoc="0" locked="0" layoutInCell="1" allowOverlap="1" wp14:anchorId="3D915923" wp14:editId="0C155EB9">
            <wp:simplePos x="0" y="0"/>
            <wp:positionH relativeFrom="column">
              <wp:posOffset>4152900</wp:posOffset>
            </wp:positionH>
            <wp:positionV relativeFrom="paragraph">
              <wp:posOffset>138430</wp:posOffset>
            </wp:positionV>
            <wp:extent cx="2552700" cy="1591945"/>
            <wp:effectExtent l="19050" t="19050" r="19050" b="27305"/>
            <wp:wrapSquare wrapText="bothSides"/>
            <wp:docPr id="5" name="Picture 5" descr="C:\Users\SKOEST~1\AppData\Local\Temp\SNAGHTMLfcad11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EST~1\AppData\Local\Temp\SNAGHTMLfcad117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919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349">
        <w:rPr>
          <w:rFonts w:asciiTheme="minorHAnsi" w:hAnsiTheme="minorHAnsi" w:cstheme="minorHAnsi"/>
        </w:rPr>
        <w:t xml:space="preserve">Go to the Web Store at </w:t>
      </w:r>
      <w:r w:rsidR="00043349">
        <w:rPr>
          <w:rFonts w:asciiTheme="minorHAnsi" w:hAnsiTheme="minorHAnsi" w:cstheme="minorHAnsi"/>
          <w:b/>
        </w:rPr>
        <w:t>http://</w:t>
      </w:r>
      <w:r w:rsidR="0091127F">
        <w:rPr>
          <w:rFonts w:asciiTheme="minorHAnsi" w:hAnsiTheme="minorHAnsi" w:cstheme="minorHAnsi"/>
          <w:b/>
        </w:rPr>
        <w:t>cumberland</w:t>
      </w:r>
      <w:r w:rsidR="00043349">
        <w:rPr>
          <w:rFonts w:asciiTheme="minorHAnsi" w:hAnsiTheme="minorHAnsi" w:cstheme="minorHAnsi"/>
          <w:b/>
        </w:rPr>
        <w:t>.revtrak.net</w:t>
      </w:r>
    </w:p>
    <w:p w:rsidR="00876B55" w:rsidRPr="00876B55" w:rsidRDefault="00876B55" w:rsidP="00876B55">
      <w:pPr>
        <w:ind w:left="360"/>
        <w:rPr>
          <w:rFonts w:asciiTheme="minorHAnsi" w:hAnsiTheme="minorHAnsi" w:cstheme="minorHAnsi"/>
          <w:b/>
          <w:sz w:val="16"/>
          <w:szCs w:val="16"/>
        </w:rPr>
      </w:pPr>
    </w:p>
    <w:p w:rsidR="002610A1" w:rsidRDefault="0060300B" w:rsidP="00876B5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035D4">
        <w:rPr>
          <w:rFonts w:asciiTheme="minorHAnsi" w:hAnsiTheme="minorHAnsi" w:cstheme="minorHAnsi"/>
        </w:rPr>
        <w:t>Click on the</w:t>
      </w:r>
      <w:r w:rsidR="005A3A4B">
        <w:rPr>
          <w:rFonts w:asciiTheme="minorHAnsi" w:hAnsiTheme="minorHAnsi" w:cstheme="minorHAnsi"/>
        </w:rPr>
        <w:t xml:space="preserve"> </w:t>
      </w:r>
      <w:r w:rsidR="0040233F">
        <w:rPr>
          <w:rFonts w:asciiTheme="minorHAnsi" w:hAnsiTheme="minorHAnsi" w:cstheme="minorHAnsi"/>
        </w:rPr>
        <w:t>Aquatics</w:t>
      </w:r>
      <w:r w:rsidRPr="009035D4">
        <w:rPr>
          <w:rFonts w:asciiTheme="minorHAnsi" w:hAnsiTheme="minorHAnsi" w:cstheme="minorHAnsi"/>
        </w:rPr>
        <w:t xml:space="preserve"> </w:t>
      </w:r>
      <w:r w:rsidR="00045892" w:rsidRPr="009035D4">
        <w:rPr>
          <w:rFonts w:asciiTheme="minorHAnsi" w:hAnsiTheme="minorHAnsi" w:cstheme="minorHAnsi"/>
        </w:rPr>
        <w:t xml:space="preserve">button on the </w:t>
      </w:r>
      <w:r w:rsidRPr="009035D4">
        <w:rPr>
          <w:rFonts w:asciiTheme="minorHAnsi" w:hAnsiTheme="minorHAnsi" w:cstheme="minorHAnsi"/>
        </w:rPr>
        <w:t>home page</w:t>
      </w:r>
    </w:p>
    <w:p w:rsidR="00734050" w:rsidRDefault="00734050" w:rsidP="00B50C83">
      <w:pPr>
        <w:pStyle w:val="ListParagraph"/>
        <w:rPr>
          <w:rFonts w:asciiTheme="minorHAnsi" w:hAnsiTheme="minorHAnsi" w:cstheme="minorHAnsi"/>
        </w:rPr>
      </w:pPr>
    </w:p>
    <w:p w:rsidR="00876B55" w:rsidRPr="00876B55" w:rsidRDefault="00876B55" w:rsidP="00876B55">
      <w:pPr>
        <w:rPr>
          <w:rFonts w:asciiTheme="minorHAnsi" w:hAnsiTheme="minorHAnsi" w:cstheme="minorHAnsi"/>
          <w:sz w:val="16"/>
          <w:szCs w:val="16"/>
        </w:rPr>
      </w:pPr>
    </w:p>
    <w:p w:rsidR="007A3B97" w:rsidRDefault="00C42FFF" w:rsidP="00876B5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Choose the </w:t>
      </w:r>
      <w:r w:rsidR="00083DC3" w:rsidRPr="00780F3A">
        <w:rPr>
          <w:rFonts w:asciiTheme="minorHAnsi" w:hAnsiTheme="minorHAnsi" w:cstheme="minorHAnsi"/>
          <w:b/>
        </w:rPr>
        <w:t>class</w:t>
      </w:r>
      <w:r>
        <w:rPr>
          <w:rFonts w:asciiTheme="minorHAnsi" w:hAnsiTheme="minorHAnsi" w:cstheme="minorHAnsi"/>
        </w:rPr>
        <w:t xml:space="preserve"> you would like to </w:t>
      </w:r>
      <w:r w:rsidR="002B0CE2">
        <w:rPr>
          <w:rFonts w:asciiTheme="minorHAnsi" w:hAnsiTheme="minorHAnsi" w:cstheme="minorHAnsi"/>
        </w:rPr>
        <w:t>sign up</w:t>
      </w:r>
      <w:r>
        <w:rPr>
          <w:rFonts w:asciiTheme="minorHAnsi" w:hAnsiTheme="minorHAnsi" w:cstheme="minorHAnsi"/>
        </w:rPr>
        <w:t xml:space="preserve"> for</w:t>
      </w:r>
      <w:r w:rsidR="00855810">
        <w:rPr>
          <w:rFonts w:asciiTheme="minorHAnsi" w:hAnsiTheme="minorHAnsi" w:cstheme="minorHAnsi"/>
        </w:rPr>
        <w:t xml:space="preserve"> </w:t>
      </w:r>
    </w:p>
    <w:p w:rsidR="00855810" w:rsidRPr="00855810" w:rsidRDefault="00855810" w:rsidP="00855810">
      <w:pPr>
        <w:pStyle w:val="ListParagraph"/>
        <w:ind w:left="360"/>
        <w:rPr>
          <w:rFonts w:asciiTheme="minorHAnsi" w:hAnsiTheme="minorHAnsi" w:cstheme="minorHAnsi"/>
          <w:sz w:val="16"/>
          <w:szCs w:val="16"/>
        </w:rPr>
      </w:pPr>
    </w:p>
    <w:p w:rsidR="00855810" w:rsidRDefault="00780F3A" w:rsidP="00876B5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855810">
        <w:rPr>
          <w:rFonts w:asciiTheme="minorHAnsi" w:hAnsiTheme="minorHAnsi" w:cstheme="minorHAnsi"/>
        </w:rPr>
        <w:t xml:space="preserve">lick on the </w:t>
      </w:r>
      <w:r w:rsidR="00855810">
        <w:rPr>
          <w:rFonts w:asciiTheme="minorHAnsi" w:hAnsiTheme="minorHAnsi" w:cstheme="minorHAnsi"/>
          <w:b/>
        </w:rPr>
        <w:t>Class Number</w:t>
      </w:r>
    </w:p>
    <w:p w:rsidR="00876B55" w:rsidRPr="00876B55" w:rsidRDefault="00876B55" w:rsidP="00876B55">
      <w:pPr>
        <w:rPr>
          <w:rFonts w:asciiTheme="minorHAnsi" w:hAnsiTheme="minorHAnsi" w:cstheme="minorHAnsi"/>
          <w:sz w:val="16"/>
          <w:szCs w:val="16"/>
        </w:rPr>
      </w:pPr>
    </w:p>
    <w:p w:rsidR="004C60DE" w:rsidRDefault="00780F3A" w:rsidP="00876B5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Select </w:t>
      </w:r>
      <w:r w:rsidR="004C60DE" w:rsidRPr="009035D4">
        <w:rPr>
          <w:rFonts w:asciiTheme="minorHAnsi" w:hAnsiTheme="minorHAnsi" w:cstheme="minorHAnsi"/>
        </w:rPr>
        <w:t xml:space="preserve">the </w:t>
      </w:r>
      <w:r w:rsidR="004C60DE" w:rsidRPr="009035D4">
        <w:rPr>
          <w:rFonts w:asciiTheme="minorHAnsi" w:hAnsiTheme="minorHAnsi" w:cstheme="minorHAnsi"/>
          <w:b/>
        </w:rPr>
        <w:t xml:space="preserve">Click Here to Register </w:t>
      </w:r>
      <w:r w:rsidR="004C60DE" w:rsidRPr="009035D4">
        <w:rPr>
          <w:rFonts w:asciiTheme="minorHAnsi" w:hAnsiTheme="minorHAnsi" w:cstheme="minorHAnsi"/>
        </w:rPr>
        <w:t>link</w:t>
      </w:r>
    </w:p>
    <w:p w:rsidR="00876B55" w:rsidRPr="00876B55" w:rsidRDefault="00876B55" w:rsidP="00876B55">
      <w:pPr>
        <w:rPr>
          <w:rFonts w:asciiTheme="minorHAnsi" w:hAnsiTheme="minorHAnsi" w:cstheme="minorHAnsi"/>
          <w:sz w:val="16"/>
          <w:szCs w:val="16"/>
        </w:rPr>
      </w:pPr>
    </w:p>
    <w:p w:rsidR="004C60DE" w:rsidRDefault="00780F3A" w:rsidP="00876B5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97664" behindDoc="0" locked="0" layoutInCell="1" allowOverlap="1" wp14:anchorId="050E4995" wp14:editId="1029924D">
            <wp:simplePos x="0" y="0"/>
            <wp:positionH relativeFrom="column">
              <wp:posOffset>3569970</wp:posOffset>
            </wp:positionH>
            <wp:positionV relativeFrom="paragraph">
              <wp:posOffset>53975</wp:posOffset>
            </wp:positionV>
            <wp:extent cx="3140075" cy="1219200"/>
            <wp:effectExtent l="19050" t="19050" r="22225" b="190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075" cy="1219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0DE" w:rsidRPr="009035D4">
        <w:rPr>
          <w:rFonts w:asciiTheme="minorHAnsi" w:hAnsiTheme="minorHAnsi" w:cstheme="minorHAnsi"/>
        </w:rPr>
        <w:t>You will now be taken to a page that allows you to create an account or use an email address and password to login to a current account</w:t>
      </w:r>
    </w:p>
    <w:p w:rsidR="00876B55" w:rsidRPr="00876B55" w:rsidRDefault="00876B55" w:rsidP="00876B55">
      <w:pPr>
        <w:rPr>
          <w:rFonts w:asciiTheme="minorHAnsi" w:hAnsiTheme="minorHAnsi" w:cstheme="minorHAnsi"/>
          <w:sz w:val="16"/>
          <w:szCs w:val="16"/>
        </w:rPr>
      </w:pPr>
    </w:p>
    <w:p w:rsidR="004C60DE" w:rsidRDefault="004C60DE" w:rsidP="00876B5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035D4">
        <w:rPr>
          <w:rFonts w:asciiTheme="minorHAnsi" w:hAnsiTheme="minorHAnsi" w:cstheme="minorHAnsi"/>
        </w:rPr>
        <w:t xml:space="preserve">After creating or logging into an account, add </w:t>
      </w:r>
      <w:r w:rsidR="00855810">
        <w:rPr>
          <w:rFonts w:asciiTheme="minorHAnsi" w:hAnsiTheme="minorHAnsi" w:cstheme="minorHAnsi"/>
        </w:rPr>
        <w:t>your child</w:t>
      </w:r>
      <w:r w:rsidR="00876B55">
        <w:rPr>
          <w:rFonts w:asciiTheme="minorHAnsi" w:hAnsiTheme="minorHAnsi" w:cstheme="minorHAnsi"/>
        </w:rPr>
        <w:t xml:space="preserve"> as a participant</w:t>
      </w:r>
    </w:p>
    <w:p w:rsidR="00876B55" w:rsidRPr="00876B55" w:rsidRDefault="00876B55" w:rsidP="00876B55">
      <w:pPr>
        <w:rPr>
          <w:rFonts w:asciiTheme="minorHAnsi" w:hAnsiTheme="minorHAnsi" w:cstheme="minorHAnsi"/>
          <w:sz w:val="16"/>
          <w:szCs w:val="16"/>
        </w:rPr>
      </w:pPr>
    </w:p>
    <w:p w:rsidR="004C60DE" w:rsidRDefault="00780F3A" w:rsidP="00876B5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98688" behindDoc="0" locked="0" layoutInCell="1" allowOverlap="1" wp14:anchorId="71FE40D2" wp14:editId="4209AF33">
            <wp:simplePos x="0" y="0"/>
            <wp:positionH relativeFrom="column">
              <wp:posOffset>3220085</wp:posOffset>
            </wp:positionH>
            <wp:positionV relativeFrom="paragraph">
              <wp:posOffset>259715</wp:posOffset>
            </wp:positionV>
            <wp:extent cx="3495675" cy="1252220"/>
            <wp:effectExtent l="19050" t="19050" r="28575" b="2413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2522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0DE" w:rsidRPr="009035D4">
        <w:rPr>
          <w:rFonts w:asciiTheme="minorHAnsi" w:hAnsiTheme="minorHAnsi" w:cstheme="minorHAnsi"/>
        </w:rPr>
        <w:t xml:space="preserve">Answer the </w:t>
      </w:r>
      <w:r w:rsidR="00B65575">
        <w:rPr>
          <w:rFonts w:asciiTheme="minorHAnsi" w:hAnsiTheme="minorHAnsi" w:cstheme="minorHAnsi"/>
        </w:rPr>
        <w:t>required questions and/or enter the required information</w:t>
      </w:r>
    </w:p>
    <w:p w:rsidR="00876B55" w:rsidRPr="00876B55" w:rsidRDefault="00876B55" w:rsidP="00876B55">
      <w:pPr>
        <w:rPr>
          <w:rFonts w:asciiTheme="minorHAnsi" w:hAnsiTheme="minorHAnsi" w:cstheme="minorHAnsi"/>
          <w:sz w:val="16"/>
          <w:szCs w:val="16"/>
        </w:rPr>
      </w:pPr>
    </w:p>
    <w:p w:rsidR="004C60DE" w:rsidRDefault="003521D0" w:rsidP="00876B5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035D4">
        <w:rPr>
          <w:rFonts w:asciiTheme="minorHAnsi" w:hAnsiTheme="minorHAnsi" w:cstheme="minorHAnsi"/>
        </w:rPr>
        <w:t xml:space="preserve">Clicking on either </w:t>
      </w:r>
      <w:r w:rsidRPr="009035D4">
        <w:rPr>
          <w:rFonts w:asciiTheme="minorHAnsi" w:hAnsiTheme="minorHAnsi" w:cstheme="minorHAnsi"/>
          <w:b/>
        </w:rPr>
        <w:t xml:space="preserve">Continue Shopping </w:t>
      </w:r>
      <w:r w:rsidRPr="009035D4">
        <w:rPr>
          <w:rFonts w:asciiTheme="minorHAnsi" w:hAnsiTheme="minorHAnsi" w:cstheme="minorHAnsi"/>
        </w:rPr>
        <w:t xml:space="preserve">or </w:t>
      </w:r>
      <w:r w:rsidRPr="009035D4">
        <w:rPr>
          <w:rFonts w:asciiTheme="minorHAnsi" w:hAnsiTheme="minorHAnsi" w:cstheme="minorHAnsi"/>
          <w:b/>
        </w:rPr>
        <w:t xml:space="preserve">Go to Checkout </w:t>
      </w:r>
      <w:r w:rsidRPr="009035D4">
        <w:rPr>
          <w:rFonts w:asciiTheme="minorHAnsi" w:hAnsiTheme="minorHAnsi" w:cstheme="minorHAnsi"/>
        </w:rPr>
        <w:t xml:space="preserve">at the bottom of the page will add your </w:t>
      </w:r>
      <w:r w:rsidR="00855810">
        <w:rPr>
          <w:rFonts w:asciiTheme="minorHAnsi" w:hAnsiTheme="minorHAnsi" w:cstheme="minorHAnsi"/>
        </w:rPr>
        <w:t>class</w:t>
      </w:r>
      <w:r w:rsidRPr="009035D4">
        <w:rPr>
          <w:rFonts w:asciiTheme="minorHAnsi" w:hAnsiTheme="minorHAnsi" w:cstheme="minorHAnsi"/>
        </w:rPr>
        <w:t xml:space="preserve"> to the shopping cart</w:t>
      </w:r>
    </w:p>
    <w:p w:rsidR="00876B55" w:rsidRPr="00876B55" w:rsidRDefault="00876B55" w:rsidP="00876B55">
      <w:pPr>
        <w:rPr>
          <w:rFonts w:asciiTheme="minorHAnsi" w:hAnsiTheme="minorHAnsi" w:cstheme="minorHAnsi"/>
          <w:sz w:val="16"/>
          <w:szCs w:val="16"/>
        </w:rPr>
      </w:pPr>
    </w:p>
    <w:p w:rsidR="003521D0" w:rsidRPr="00876B55" w:rsidRDefault="003521D0" w:rsidP="00876B5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035D4">
        <w:rPr>
          <w:rFonts w:asciiTheme="minorHAnsi" w:hAnsiTheme="minorHAnsi" w:cstheme="minorHAnsi"/>
        </w:rPr>
        <w:t xml:space="preserve">When all </w:t>
      </w:r>
      <w:r w:rsidR="002B0CE2">
        <w:rPr>
          <w:rFonts w:asciiTheme="minorHAnsi" w:hAnsiTheme="minorHAnsi" w:cstheme="minorHAnsi"/>
        </w:rPr>
        <w:t>classes</w:t>
      </w:r>
      <w:r w:rsidRPr="009035D4">
        <w:rPr>
          <w:rFonts w:asciiTheme="minorHAnsi" w:hAnsiTheme="minorHAnsi" w:cstheme="minorHAnsi"/>
        </w:rPr>
        <w:t xml:space="preserve"> are in your shopping cart, click </w:t>
      </w:r>
      <w:r w:rsidRPr="009035D4">
        <w:rPr>
          <w:rFonts w:asciiTheme="minorHAnsi" w:hAnsiTheme="minorHAnsi" w:cstheme="minorHAnsi"/>
          <w:b/>
        </w:rPr>
        <w:t>Go to Checkout</w:t>
      </w:r>
    </w:p>
    <w:p w:rsidR="00876B55" w:rsidRPr="00876B55" w:rsidRDefault="00876B55" w:rsidP="00876B55">
      <w:pPr>
        <w:rPr>
          <w:rFonts w:asciiTheme="minorHAnsi" w:hAnsiTheme="minorHAnsi" w:cstheme="minorHAnsi"/>
          <w:sz w:val="16"/>
          <w:szCs w:val="16"/>
        </w:rPr>
      </w:pPr>
    </w:p>
    <w:p w:rsidR="003521D0" w:rsidRPr="00876B55" w:rsidRDefault="00780F3A" w:rsidP="00876B5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94592" behindDoc="0" locked="0" layoutInCell="1" allowOverlap="1" wp14:anchorId="03AA168B" wp14:editId="2F2F93D6">
            <wp:simplePos x="0" y="0"/>
            <wp:positionH relativeFrom="column">
              <wp:posOffset>3745230</wp:posOffset>
            </wp:positionH>
            <wp:positionV relativeFrom="paragraph">
              <wp:posOffset>156845</wp:posOffset>
            </wp:positionV>
            <wp:extent cx="2971800" cy="916940"/>
            <wp:effectExtent l="19050" t="19050" r="19050" b="1651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9169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1D0" w:rsidRPr="009035D4">
        <w:rPr>
          <w:rFonts w:asciiTheme="minorHAnsi" w:hAnsiTheme="minorHAnsi" w:cstheme="minorHAnsi"/>
        </w:rPr>
        <w:t xml:space="preserve">If you are a </w:t>
      </w:r>
      <w:r w:rsidR="003521D0" w:rsidRPr="009035D4">
        <w:rPr>
          <w:rFonts w:asciiTheme="minorHAnsi" w:hAnsiTheme="minorHAnsi" w:cstheme="minorHAnsi"/>
          <w:b/>
        </w:rPr>
        <w:t>new customer</w:t>
      </w:r>
      <w:r w:rsidR="003521D0" w:rsidRPr="009035D4">
        <w:rPr>
          <w:rFonts w:asciiTheme="minorHAnsi" w:hAnsiTheme="minorHAnsi" w:cstheme="minorHAnsi"/>
        </w:rPr>
        <w:t xml:space="preserve"> select “</w:t>
      </w:r>
      <w:r w:rsidR="003521D0" w:rsidRPr="009035D4">
        <w:rPr>
          <w:rFonts w:asciiTheme="minorHAnsi" w:hAnsiTheme="minorHAnsi" w:cstheme="minorHAnsi"/>
          <w:b/>
        </w:rPr>
        <w:t>I am a new customer</w:t>
      </w:r>
      <w:r w:rsidR="003521D0" w:rsidRPr="009035D4">
        <w:rPr>
          <w:rFonts w:asciiTheme="minorHAnsi" w:hAnsiTheme="minorHAnsi" w:cstheme="minorHAnsi"/>
        </w:rPr>
        <w:t xml:space="preserve">” and enter your </w:t>
      </w:r>
      <w:r w:rsidR="003521D0" w:rsidRPr="009035D4">
        <w:rPr>
          <w:rFonts w:asciiTheme="minorHAnsi" w:hAnsiTheme="minorHAnsi" w:cstheme="minorHAnsi"/>
          <w:b/>
        </w:rPr>
        <w:t xml:space="preserve">email address </w:t>
      </w:r>
      <w:r w:rsidR="003521D0" w:rsidRPr="009035D4">
        <w:rPr>
          <w:rFonts w:asciiTheme="minorHAnsi" w:hAnsiTheme="minorHAnsi" w:cstheme="minorHAnsi"/>
        </w:rPr>
        <w:t xml:space="preserve">(you will create a password later). If you are a </w:t>
      </w:r>
      <w:r w:rsidR="003521D0" w:rsidRPr="009035D4">
        <w:rPr>
          <w:rFonts w:asciiTheme="minorHAnsi" w:hAnsiTheme="minorHAnsi" w:cstheme="minorHAnsi"/>
          <w:b/>
        </w:rPr>
        <w:t>returning customer</w:t>
      </w:r>
      <w:r w:rsidR="003521D0" w:rsidRPr="009035D4">
        <w:rPr>
          <w:rFonts w:asciiTheme="minorHAnsi" w:hAnsiTheme="minorHAnsi" w:cstheme="minorHAnsi"/>
        </w:rPr>
        <w:t xml:space="preserve"> select “</w:t>
      </w:r>
      <w:r w:rsidR="003521D0" w:rsidRPr="009035D4">
        <w:rPr>
          <w:rFonts w:asciiTheme="minorHAnsi" w:hAnsiTheme="minorHAnsi" w:cstheme="minorHAnsi"/>
          <w:b/>
        </w:rPr>
        <w:t>I am a returning customer</w:t>
      </w:r>
      <w:r w:rsidR="003521D0" w:rsidRPr="009035D4">
        <w:rPr>
          <w:rFonts w:asciiTheme="minorHAnsi" w:hAnsiTheme="minorHAnsi" w:cstheme="minorHAnsi"/>
        </w:rPr>
        <w:t xml:space="preserve">” and enter your </w:t>
      </w:r>
      <w:r w:rsidR="003521D0" w:rsidRPr="009035D4">
        <w:rPr>
          <w:rFonts w:asciiTheme="minorHAnsi" w:hAnsiTheme="minorHAnsi" w:cstheme="minorHAnsi"/>
          <w:b/>
        </w:rPr>
        <w:t xml:space="preserve">email address </w:t>
      </w:r>
      <w:r w:rsidR="003521D0" w:rsidRPr="009035D4">
        <w:rPr>
          <w:rFonts w:asciiTheme="minorHAnsi" w:hAnsiTheme="minorHAnsi" w:cstheme="minorHAnsi"/>
        </w:rPr>
        <w:t xml:space="preserve">and </w:t>
      </w:r>
      <w:r w:rsidR="003521D0" w:rsidRPr="009035D4">
        <w:rPr>
          <w:rFonts w:asciiTheme="minorHAnsi" w:hAnsiTheme="minorHAnsi" w:cstheme="minorHAnsi"/>
          <w:b/>
        </w:rPr>
        <w:t>passwor</w:t>
      </w:r>
      <w:r w:rsidR="00876B55">
        <w:rPr>
          <w:rFonts w:asciiTheme="minorHAnsi" w:hAnsiTheme="minorHAnsi" w:cstheme="minorHAnsi"/>
          <w:b/>
        </w:rPr>
        <w:t>d</w:t>
      </w:r>
      <w:r w:rsidR="002B0CE2">
        <w:rPr>
          <w:rFonts w:asciiTheme="minorHAnsi" w:hAnsiTheme="minorHAnsi" w:cstheme="minorHAnsi"/>
        </w:rPr>
        <w:t xml:space="preserve">. Select </w:t>
      </w:r>
      <w:r w:rsidR="002B0CE2">
        <w:rPr>
          <w:rFonts w:asciiTheme="minorHAnsi" w:hAnsiTheme="minorHAnsi" w:cstheme="minorHAnsi"/>
          <w:b/>
        </w:rPr>
        <w:t>Sign In</w:t>
      </w:r>
      <w:r w:rsidR="002B0CE2">
        <w:rPr>
          <w:rFonts w:asciiTheme="minorHAnsi" w:hAnsiTheme="minorHAnsi" w:cstheme="minorHAnsi"/>
        </w:rPr>
        <w:t>.</w:t>
      </w:r>
    </w:p>
    <w:p w:rsidR="00876B55" w:rsidRPr="00876B55" w:rsidRDefault="00876B55" w:rsidP="00876B55">
      <w:pPr>
        <w:rPr>
          <w:rFonts w:asciiTheme="minorHAnsi" w:hAnsiTheme="minorHAnsi" w:cstheme="minorHAnsi"/>
          <w:sz w:val="16"/>
          <w:szCs w:val="16"/>
        </w:rPr>
      </w:pPr>
    </w:p>
    <w:p w:rsidR="003521D0" w:rsidRPr="00876B55" w:rsidRDefault="00780F3A" w:rsidP="00876B5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95616" behindDoc="0" locked="0" layoutInCell="1" allowOverlap="1" wp14:anchorId="60E99C57" wp14:editId="7D1F9E94">
            <wp:simplePos x="0" y="0"/>
            <wp:positionH relativeFrom="column">
              <wp:posOffset>4485005</wp:posOffset>
            </wp:positionH>
            <wp:positionV relativeFrom="paragraph">
              <wp:posOffset>113665</wp:posOffset>
            </wp:positionV>
            <wp:extent cx="2218690" cy="1885950"/>
            <wp:effectExtent l="19050" t="19050" r="10160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1885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1D0" w:rsidRPr="009035D4">
        <w:rPr>
          <w:rFonts w:asciiTheme="minorHAnsi" w:hAnsiTheme="minorHAnsi" w:cstheme="minorHAnsi"/>
        </w:rPr>
        <w:t xml:space="preserve">Enter your </w:t>
      </w:r>
      <w:r w:rsidR="003521D0" w:rsidRPr="009035D4">
        <w:rPr>
          <w:rFonts w:asciiTheme="minorHAnsi" w:hAnsiTheme="minorHAnsi" w:cstheme="minorHAnsi"/>
          <w:b/>
        </w:rPr>
        <w:t>Billing Information</w:t>
      </w:r>
      <w:r w:rsidR="003521D0" w:rsidRPr="009035D4">
        <w:rPr>
          <w:rFonts w:asciiTheme="minorHAnsi" w:hAnsiTheme="minorHAnsi" w:cstheme="minorHAnsi"/>
        </w:rPr>
        <w:t xml:space="preserve">, </w:t>
      </w:r>
      <w:r w:rsidR="003521D0" w:rsidRPr="009035D4">
        <w:rPr>
          <w:rFonts w:asciiTheme="minorHAnsi" w:hAnsiTheme="minorHAnsi" w:cstheme="minorHAnsi"/>
          <w:b/>
        </w:rPr>
        <w:t>Payment Information</w:t>
      </w:r>
      <w:r w:rsidR="003521D0" w:rsidRPr="009035D4">
        <w:rPr>
          <w:rFonts w:asciiTheme="minorHAnsi" w:hAnsiTheme="minorHAnsi" w:cstheme="minorHAnsi"/>
        </w:rPr>
        <w:t xml:space="preserve">, and </w:t>
      </w:r>
      <w:r w:rsidR="003521D0" w:rsidRPr="009035D4">
        <w:rPr>
          <w:rFonts w:asciiTheme="minorHAnsi" w:hAnsiTheme="minorHAnsi" w:cstheme="minorHAnsi"/>
          <w:b/>
        </w:rPr>
        <w:t>create a password</w:t>
      </w:r>
    </w:p>
    <w:p w:rsidR="00876B55" w:rsidRPr="00876B55" w:rsidRDefault="00876B55" w:rsidP="00876B55">
      <w:pPr>
        <w:rPr>
          <w:rFonts w:asciiTheme="minorHAnsi" w:hAnsiTheme="minorHAnsi" w:cstheme="minorHAnsi"/>
          <w:sz w:val="16"/>
          <w:szCs w:val="16"/>
        </w:rPr>
      </w:pPr>
    </w:p>
    <w:p w:rsidR="003521D0" w:rsidRDefault="003521D0" w:rsidP="00876B5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035D4">
        <w:rPr>
          <w:rFonts w:asciiTheme="minorHAnsi" w:hAnsiTheme="minorHAnsi" w:cstheme="minorHAnsi"/>
        </w:rPr>
        <w:t>Verify information for accuracy and select “</w:t>
      </w:r>
      <w:r w:rsidRPr="009035D4">
        <w:rPr>
          <w:rFonts w:asciiTheme="minorHAnsi" w:hAnsiTheme="minorHAnsi" w:cstheme="minorHAnsi"/>
          <w:b/>
        </w:rPr>
        <w:t>Complete Order</w:t>
      </w:r>
      <w:r w:rsidRPr="009035D4">
        <w:rPr>
          <w:rFonts w:asciiTheme="minorHAnsi" w:hAnsiTheme="minorHAnsi" w:cstheme="minorHAnsi"/>
        </w:rPr>
        <w:t>”</w:t>
      </w:r>
      <w:r w:rsidR="00B65575" w:rsidRPr="00B65575">
        <w:rPr>
          <w:rFonts w:asciiTheme="minorHAnsi" w:hAnsiTheme="minorHAnsi" w:cstheme="minorHAnsi"/>
          <w:noProof/>
        </w:rPr>
        <w:t xml:space="preserve"> </w:t>
      </w:r>
    </w:p>
    <w:p w:rsidR="00876B55" w:rsidRPr="00876B55" w:rsidRDefault="00876B55" w:rsidP="00876B55">
      <w:pPr>
        <w:rPr>
          <w:rFonts w:asciiTheme="minorHAnsi" w:hAnsiTheme="minorHAnsi" w:cstheme="minorHAnsi"/>
          <w:sz w:val="16"/>
          <w:szCs w:val="16"/>
        </w:rPr>
      </w:pPr>
    </w:p>
    <w:p w:rsidR="00F91114" w:rsidRDefault="00F91114" w:rsidP="00876B5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035D4">
        <w:rPr>
          <w:rFonts w:asciiTheme="minorHAnsi" w:hAnsiTheme="minorHAnsi" w:cstheme="minorHAnsi"/>
        </w:rPr>
        <w:t xml:space="preserve">Payment will be processed and </w:t>
      </w:r>
      <w:r w:rsidRPr="009035D4">
        <w:rPr>
          <w:rFonts w:asciiTheme="minorHAnsi" w:hAnsiTheme="minorHAnsi" w:cstheme="minorHAnsi"/>
          <w:b/>
        </w:rPr>
        <w:t xml:space="preserve">Receipt </w:t>
      </w:r>
      <w:r w:rsidRPr="009035D4">
        <w:rPr>
          <w:rFonts w:asciiTheme="minorHAnsi" w:hAnsiTheme="minorHAnsi" w:cstheme="minorHAnsi"/>
        </w:rPr>
        <w:t>can be viewed and printed</w:t>
      </w:r>
    </w:p>
    <w:p w:rsidR="00876B55" w:rsidRPr="00876B55" w:rsidRDefault="00876B55" w:rsidP="00876B55">
      <w:pPr>
        <w:rPr>
          <w:rFonts w:asciiTheme="minorHAnsi" w:hAnsiTheme="minorHAnsi" w:cstheme="minorHAnsi"/>
          <w:sz w:val="16"/>
          <w:szCs w:val="16"/>
        </w:rPr>
      </w:pPr>
    </w:p>
    <w:p w:rsidR="005A3A4B" w:rsidRPr="00A6212E" w:rsidRDefault="00F91114" w:rsidP="005A3A4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65575">
        <w:rPr>
          <w:rFonts w:asciiTheme="minorHAnsi" w:hAnsiTheme="minorHAnsi" w:cstheme="minorHAnsi"/>
          <w:b/>
        </w:rPr>
        <w:t>Logout</w:t>
      </w:r>
    </w:p>
    <w:p w:rsidR="00A6212E" w:rsidRPr="00A6212E" w:rsidRDefault="00A6212E" w:rsidP="00A6212E">
      <w:pPr>
        <w:pStyle w:val="ListParagraph"/>
        <w:rPr>
          <w:rFonts w:asciiTheme="minorHAnsi" w:hAnsiTheme="minorHAnsi" w:cstheme="minorHAnsi"/>
        </w:rPr>
      </w:pPr>
    </w:p>
    <w:p w:rsidR="00A6212E" w:rsidRDefault="00A6212E" w:rsidP="00A6212E">
      <w:pPr>
        <w:pStyle w:val="ListParagraph"/>
        <w:ind w:left="360"/>
        <w:rPr>
          <w:rFonts w:asciiTheme="minorHAnsi" w:hAnsiTheme="minorHAnsi" w:cstheme="minorHAnsi"/>
        </w:rPr>
      </w:pPr>
    </w:p>
    <w:p w:rsidR="0040233F" w:rsidRDefault="0040233F" w:rsidP="00A6212E">
      <w:pPr>
        <w:pStyle w:val="ListParagraph"/>
        <w:ind w:left="360"/>
        <w:rPr>
          <w:rFonts w:asciiTheme="minorHAnsi" w:hAnsiTheme="minorHAnsi" w:cstheme="minorHAnsi"/>
        </w:rPr>
      </w:pPr>
    </w:p>
    <w:p w:rsidR="0040233F" w:rsidRDefault="0040233F" w:rsidP="00A6212E">
      <w:pPr>
        <w:pStyle w:val="ListParagraph"/>
        <w:ind w:left="360"/>
        <w:rPr>
          <w:rFonts w:asciiTheme="minorHAnsi" w:hAnsiTheme="minorHAnsi" w:cstheme="minorHAnsi"/>
        </w:rPr>
      </w:pPr>
    </w:p>
    <w:p w:rsidR="0040233F" w:rsidRDefault="0040233F" w:rsidP="00A6212E">
      <w:pPr>
        <w:pStyle w:val="ListParagraph"/>
        <w:ind w:left="360"/>
        <w:rPr>
          <w:rFonts w:asciiTheme="minorHAnsi" w:hAnsiTheme="minorHAnsi" w:cstheme="minorHAnsi"/>
        </w:rPr>
      </w:pPr>
    </w:p>
    <w:p w:rsidR="0040233F" w:rsidRDefault="0040233F" w:rsidP="00A6212E">
      <w:pPr>
        <w:pStyle w:val="ListParagraph"/>
        <w:ind w:left="360"/>
        <w:rPr>
          <w:rFonts w:asciiTheme="minorHAnsi" w:hAnsiTheme="minorHAnsi" w:cstheme="minorHAnsi"/>
        </w:rPr>
      </w:pPr>
    </w:p>
    <w:p w:rsidR="0040233F" w:rsidRPr="00780F3A" w:rsidRDefault="0040233F" w:rsidP="00780F3A">
      <w:pPr>
        <w:rPr>
          <w:rFonts w:asciiTheme="minorHAnsi" w:hAnsiTheme="minorHAnsi" w:cstheme="minorHAnsi"/>
        </w:rPr>
      </w:pPr>
    </w:p>
    <w:sectPr w:rsidR="0040233F" w:rsidRPr="00780F3A" w:rsidSect="0091127F">
      <w:pgSz w:w="12240" w:h="15840"/>
      <w:pgMar w:top="547" w:right="864" w:bottom="720" w:left="1008" w:header="720" w:footer="720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67DB"/>
    <w:multiLevelType w:val="hybridMultilevel"/>
    <w:tmpl w:val="F3EA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534FE"/>
    <w:multiLevelType w:val="hybridMultilevel"/>
    <w:tmpl w:val="81DC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11DE9"/>
    <w:multiLevelType w:val="hybridMultilevel"/>
    <w:tmpl w:val="3C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F147B"/>
    <w:multiLevelType w:val="hybridMultilevel"/>
    <w:tmpl w:val="C638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D63FD"/>
    <w:multiLevelType w:val="hybridMultilevel"/>
    <w:tmpl w:val="6F5A4E36"/>
    <w:lvl w:ilvl="0" w:tplc="208AD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02C63"/>
    <w:multiLevelType w:val="hybridMultilevel"/>
    <w:tmpl w:val="254C355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33A6201E"/>
    <w:multiLevelType w:val="hybridMultilevel"/>
    <w:tmpl w:val="D6147C18"/>
    <w:lvl w:ilvl="0" w:tplc="3C669BA0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85EF2"/>
    <w:multiLevelType w:val="hybridMultilevel"/>
    <w:tmpl w:val="6AC45D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C3C4F6D"/>
    <w:multiLevelType w:val="hybridMultilevel"/>
    <w:tmpl w:val="798C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32BD0"/>
    <w:multiLevelType w:val="hybridMultilevel"/>
    <w:tmpl w:val="2C3C7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EE0535"/>
    <w:multiLevelType w:val="hybridMultilevel"/>
    <w:tmpl w:val="E9A2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92"/>
    <w:rsid w:val="00036F5E"/>
    <w:rsid w:val="00043349"/>
    <w:rsid w:val="00045892"/>
    <w:rsid w:val="000545BB"/>
    <w:rsid w:val="00065F83"/>
    <w:rsid w:val="00083DC3"/>
    <w:rsid w:val="000926AF"/>
    <w:rsid w:val="000A57A6"/>
    <w:rsid w:val="000B3D97"/>
    <w:rsid w:val="000D3642"/>
    <w:rsid w:val="000D55CC"/>
    <w:rsid w:val="000E7524"/>
    <w:rsid w:val="0010494B"/>
    <w:rsid w:val="001136A8"/>
    <w:rsid w:val="00122316"/>
    <w:rsid w:val="00136580"/>
    <w:rsid w:val="0014243F"/>
    <w:rsid w:val="001A1FC2"/>
    <w:rsid w:val="001A62AA"/>
    <w:rsid w:val="001A6EC4"/>
    <w:rsid w:val="002533EB"/>
    <w:rsid w:val="002610A1"/>
    <w:rsid w:val="00290E1A"/>
    <w:rsid w:val="00292D89"/>
    <w:rsid w:val="002B0CE2"/>
    <w:rsid w:val="002C5B30"/>
    <w:rsid w:val="002C6F81"/>
    <w:rsid w:val="002D0187"/>
    <w:rsid w:val="002D1F1C"/>
    <w:rsid w:val="002D3CDA"/>
    <w:rsid w:val="00310F58"/>
    <w:rsid w:val="0033157C"/>
    <w:rsid w:val="003406A7"/>
    <w:rsid w:val="003521D0"/>
    <w:rsid w:val="003815EA"/>
    <w:rsid w:val="003B4730"/>
    <w:rsid w:val="003D2FA3"/>
    <w:rsid w:val="004020A8"/>
    <w:rsid w:val="0040233F"/>
    <w:rsid w:val="00417CF2"/>
    <w:rsid w:val="00443F41"/>
    <w:rsid w:val="004468AC"/>
    <w:rsid w:val="00446CDF"/>
    <w:rsid w:val="0049003A"/>
    <w:rsid w:val="004A6D14"/>
    <w:rsid w:val="004A7B30"/>
    <w:rsid w:val="004C4843"/>
    <w:rsid w:val="004C60DE"/>
    <w:rsid w:val="00511F55"/>
    <w:rsid w:val="00553991"/>
    <w:rsid w:val="00554173"/>
    <w:rsid w:val="00564442"/>
    <w:rsid w:val="0057052C"/>
    <w:rsid w:val="00574448"/>
    <w:rsid w:val="00586774"/>
    <w:rsid w:val="00595CD1"/>
    <w:rsid w:val="005A3A4B"/>
    <w:rsid w:val="005A3DA2"/>
    <w:rsid w:val="005A598F"/>
    <w:rsid w:val="005C60E3"/>
    <w:rsid w:val="005D2B8B"/>
    <w:rsid w:val="005E0E8F"/>
    <w:rsid w:val="0060300B"/>
    <w:rsid w:val="00604733"/>
    <w:rsid w:val="006152F3"/>
    <w:rsid w:val="00620D0F"/>
    <w:rsid w:val="0062707E"/>
    <w:rsid w:val="0063759E"/>
    <w:rsid w:val="00641FF9"/>
    <w:rsid w:val="00680E01"/>
    <w:rsid w:val="006A2675"/>
    <w:rsid w:val="006A3491"/>
    <w:rsid w:val="006B16CE"/>
    <w:rsid w:val="006C7AD1"/>
    <w:rsid w:val="006D2360"/>
    <w:rsid w:val="006D4143"/>
    <w:rsid w:val="006E318A"/>
    <w:rsid w:val="006F0BCB"/>
    <w:rsid w:val="00700A54"/>
    <w:rsid w:val="007065D8"/>
    <w:rsid w:val="00734050"/>
    <w:rsid w:val="00751EC6"/>
    <w:rsid w:val="00780F3A"/>
    <w:rsid w:val="007A3B97"/>
    <w:rsid w:val="007D75C7"/>
    <w:rsid w:val="007E3EC6"/>
    <w:rsid w:val="007F5B18"/>
    <w:rsid w:val="008178DC"/>
    <w:rsid w:val="00822748"/>
    <w:rsid w:val="00855810"/>
    <w:rsid w:val="008636D1"/>
    <w:rsid w:val="00876B55"/>
    <w:rsid w:val="008D5F7C"/>
    <w:rsid w:val="008E69D8"/>
    <w:rsid w:val="009035D4"/>
    <w:rsid w:val="0090538B"/>
    <w:rsid w:val="0091127F"/>
    <w:rsid w:val="00924D5E"/>
    <w:rsid w:val="009303F1"/>
    <w:rsid w:val="0094469F"/>
    <w:rsid w:val="00950C41"/>
    <w:rsid w:val="009567B7"/>
    <w:rsid w:val="00957014"/>
    <w:rsid w:val="009659FE"/>
    <w:rsid w:val="009D68CD"/>
    <w:rsid w:val="00A135F6"/>
    <w:rsid w:val="00A1377D"/>
    <w:rsid w:val="00A517A5"/>
    <w:rsid w:val="00A6212E"/>
    <w:rsid w:val="00AB6D08"/>
    <w:rsid w:val="00AD1633"/>
    <w:rsid w:val="00AD3274"/>
    <w:rsid w:val="00AD3A3C"/>
    <w:rsid w:val="00AE104A"/>
    <w:rsid w:val="00AE10F0"/>
    <w:rsid w:val="00AE5E13"/>
    <w:rsid w:val="00B0045A"/>
    <w:rsid w:val="00B17E83"/>
    <w:rsid w:val="00B31FB2"/>
    <w:rsid w:val="00B359AE"/>
    <w:rsid w:val="00B50C83"/>
    <w:rsid w:val="00B65575"/>
    <w:rsid w:val="00BD1FBF"/>
    <w:rsid w:val="00BD7017"/>
    <w:rsid w:val="00C42FFF"/>
    <w:rsid w:val="00C44D85"/>
    <w:rsid w:val="00C5033C"/>
    <w:rsid w:val="00C803B3"/>
    <w:rsid w:val="00C9706F"/>
    <w:rsid w:val="00CE029C"/>
    <w:rsid w:val="00CF082A"/>
    <w:rsid w:val="00CF5E6A"/>
    <w:rsid w:val="00D41832"/>
    <w:rsid w:val="00D47C08"/>
    <w:rsid w:val="00D55597"/>
    <w:rsid w:val="00D82640"/>
    <w:rsid w:val="00DA0C93"/>
    <w:rsid w:val="00DA7AA5"/>
    <w:rsid w:val="00DC514F"/>
    <w:rsid w:val="00DC576F"/>
    <w:rsid w:val="00DC7AC3"/>
    <w:rsid w:val="00DF05DD"/>
    <w:rsid w:val="00E23EF0"/>
    <w:rsid w:val="00E60D17"/>
    <w:rsid w:val="00E82771"/>
    <w:rsid w:val="00E95DDF"/>
    <w:rsid w:val="00EB43AB"/>
    <w:rsid w:val="00EC1B2E"/>
    <w:rsid w:val="00EC5C6B"/>
    <w:rsid w:val="00EC5DC0"/>
    <w:rsid w:val="00EE3DC8"/>
    <w:rsid w:val="00EE7F58"/>
    <w:rsid w:val="00F05192"/>
    <w:rsid w:val="00F0759B"/>
    <w:rsid w:val="00F1471C"/>
    <w:rsid w:val="00F1558F"/>
    <w:rsid w:val="00F16FAC"/>
    <w:rsid w:val="00F24378"/>
    <w:rsid w:val="00F32682"/>
    <w:rsid w:val="00F5465D"/>
    <w:rsid w:val="00F56F9E"/>
    <w:rsid w:val="00F91114"/>
    <w:rsid w:val="00FA11FE"/>
    <w:rsid w:val="00FA440E"/>
    <w:rsid w:val="00FA68B6"/>
    <w:rsid w:val="00FB1A69"/>
    <w:rsid w:val="00FB21AA"/>
    <w:rsid w:val="00FC311B"/>
    <w:rsid w:val="00FC5C87"/>
    <w:rsid w:val="00FC6B09"/>
    <w:rsid w:val="00FD1E6F"/>
    <w:rsid w:val="00FE1035"/>
    <w:rsid w:val="00FE3819"/>
    <w:rsid w:val="00FE3E1E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0c"/>
    </o:shapedefaults>
    <o:shapelayout v:ext="edit">
      <o:idmap v:ext="edit" data="1"/>
    </o:shapelayout>
  </w:shapeDefaults>
  <w:decimalSymbol w:val="."/>
  <w:listSeparator w:val=","/>
  <w15:docId w15:val="{D0D6D288-512F-4B47-BF2D-BD412683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2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0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B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AD327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3EC6"/>
    <w:rPr>
      <w:color w:val="0000FF"/>
      <w:u w:val="single"/>
    </w:rPr>
  </w:style>
  <w:style w:type="paragraph" w:styleId="BalloonText">
    <w:name w:val="Balloon Text"/>
    <w:basedOn w:val="Normal"/>
    <w:semiHidden/>
    <w:rsid w:val="000B3D97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AD3274"/>
    <w:rPr>
      <w:b/>
      <w:bCs/>
    </w:rPr>
  </w:style>
  <w:style w:type="paragraph" w:styleId="ListParagraph">
    <w:name w:val="List Paragraph"/>
    <w:basedOn w:val="Normal"/>
    <w:uiPriority w:val="34"/>
    <w:qFormat/>
    <w:rsid w:val="00045892"/>
    <w:pPr>
      <w:ind w:left="720"/>
      <w:contextualSpacing/>
    </w:pPr>
  </w:style>
  <w:style w:type="character" w:styleId="CommentReference">
    <w:name w:val="annotation reference"/>
    <w:basedOn w:val="DefaultParagraphFont"/>
    <w:rsid w:val="00DC57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57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576F"/>
  </w:style>
  <w:style w:type="paragraph" w:styleId="CommentSubject">
    <w:name w:val="annotation subject"/>
    <w:basedOn w:val="CommentText"/>
    <w:next w:val="CommentText"/>
    <w:link w:val="CommentSubjectChar"/>
    <w:rsid w:val="00DC5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576F"/>
    <w:rPr>
      <w:b/>
      <w:bCs/>
    </w:rPr>
  </w:style>
  <w:style w:type="character" w:styleId="FollowedHyperlink">
    <w:name w:val="FollowedHyperlink"/>
    <w:basedOn w:val="DefaultParagraphFont"/>
    <w:rsid w:val="002D3CD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6F0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Rock School District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jennifer.harper</dc:creator>
  <cp:lastModifiedBy>Windows User</cp:lastModifiedBy>
  <cp:revision>3</cp:revision>
  <cp:lastPrinted>2012-10-10T16:44:00Z</cp:lastPrinted>
  <dcterms:created xsi:type="dcterms:W3CDTF">2014-03-24T19:04:00Z</dcterms:created>
  <dcterms:modified xsi:type="dcterms:W3CDTF">2014-03-24T19:04:00Z</dcterms:modified>
</cp:coreProperties>
</file>